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36" w:rsidRPr="003A23BE" w:rsidRDefault="00285A29" w:rsidP="003A23BE">
      <w:pPr>
        <w:pStyle w:val="Bezodstpw"/>
        <w:jc w:val="both"/>
        <w:rPr>
          <w:b/>
          <w:sz w:val="20"/>
          <w:szCs w:val="20"/>
        </w:rPr>
      </w:pPr>
      <w:r w:rsidRPr="003A23BE">
        <w:rPr>
          <w:b/>
          <w:sz w:val="20"/>
          <w:szCs w:val="20"/>
        </w:rPr>
        <w:t>Wymagania edukacyjne z matematyki dla kl. 4</w:t>
      </w:r>
    </w:p>
    <w:p w:rsidR="00285A29" w:rsidRPr="003A23BE" w:rsidRDefault="00285A29" w:rsidP="003A23BE">
      <w:pPr>
        <w:pStyle w:val="Bezodstpw"/>
        <w:jc w:val="both"/>
        <w:rPr>
          <w:sz w:val="20"/>
          <w:szCs w:val="20"/>
        </w:rPr>
      </w:pPr>
    </w:p>
    <w:p w:rsidR="00285A29" w:rsidRPr="003A23BE" w:rsidRDefault="00285A29" w:rsidP="003A23BE">
      <w:pPr>
        <w:pStyle w:val="Bezodstpw"/>
        <w:spacing w:line="276" w:lineRule="auto"/>
        <w:jc w:val="both"/>
        <w:rPr>
          <w:b/>
          <w:sz w:val="20"/>
          <w:szCs w:val="20"/>
        </w:rPr>
      </w:pPr>
      <w:r w:rsidRPr="003A23BE">
        <w:rPr>
          <w:b/>
          <w:sz w:val="20"/>
          <w:szCs w:val="20"/>
        </w:rPr>
        <w:t>Arytmetyka</w:t>
      </w:r>
    </w:p>
    <w:p w:rsidR="00285A29" w:rsidRPr="003A23BE" w:rsidRDefault="00285A29" w:rsidP="003A23BE">
      <w:pPr>
        <w:pStyle w:val="Bezodstpw"/>
        <w:spacing w:line="276" w:lineRule="auto"/>
        <w:jc w:val="both"/>
        <w:rPr>
          <w:sz w:val="20"/>
          <w:szCs w:val="20"/>
        </w:rPr>
      </w:pPr>
      <w:r w:rsidRPr="003A23BE">
        <w:rPr>
          <w:sz w:val="20"/>
          <w:szCs w:val="20"/>
        </w:rPr>
        <w:t>Uczeń powinien umieć:</w:t>
      </w:r>
    </w:p>
    <w:p w:rsidR="00285A29" w:rsidRPr="003A23BE" w:rsidRDefault="00285A29" w:rsidP="003A23BE">
      <w:pPr>
        <w:pStyle w:val="Bezodstpw"/>
        <w:spacing w:line="276" w:lineRule="auto"/>
        <w:jc w:val="both"/>
        <w:rPr>
          <w:sz w:val="20"/>
          <w:szCs w:val="20"/>
        </w:rPr>
      </w:pPr>
      <w:r w:rsidRPr="003A23BE">
        <w:rPr>
          <w:sz w:val="20"/>
          <w:szCs w:val="20"/>
        </w:rPr>
        <w:t>- dodawać i odejmować w pamięci liczby dwucyfrowe: bez przekraczania progu dziesiątkowego,</w:t>
      </w:r>
      <w:r w:rsidR="003A23BE" w:rsidRPr="003A23BE">
        <w:rPr>
          <w:sz w:val="20"/>
          <w:szCs w:val="20"/>
        </w:rPr>
        <w:t xml:space="preserve">           </w:t>
      </w:r>
      <w:r w:rsidRPr="003A23BE">
        <w:rPr>
          <w:sz w:val="20"/>
          <w:szCs w:val="20"/>
        </w:rPr>
        <w:t>z przekraczaniem progu dziesiątkowego;</w:t>
      </w:r>
    </w:p>
    <w:p w:rsidR="00285A29" w:rsidRPr="003A23BE" w:rsidRDefault="00285A29" w:rsidP="003A23BE">
      <w:pPr>
        <w:pStyle w:val="Bezodstpw"/>
        <w:spacing w:line="276" w:lineRule="auto"/>
        <w:jc w:val="both"/>
        <w:rPr>
          <w:sz w:val="20"/>
          <w:szCs w:val="20"/>
        </w:rPr>
      </w:pPr>
      <w:r w:rsidRPr="003A23BE">
        <w:rPr>
          <w:sz w:val="20"/>
          <w:szCs w:val="20"/>
        </w:rPr>
        <w:t>- mnożyć i dzielić w pamięci liczby dwucyfrowe:</w:t>
      </w:r>
      <w:r w:rsidR="003A23BE" w:rsidRPr="003A23BE">
        <w:rPr>
          <w:sz w:val="20"/>
          <w:szCs w:val="20"/>
        </w:rPr>
        <w:t xml:space="preserve"> </w:t>
      </w:r>
      <w:r w:rsidRPr="003A23BE">
        <w:rPr>
          <w:sz w:val="20"/>
          <w:szCs w:val="20"/>
        </w:rPr>
        <w:t>przez 2 i przez 3,</w:t>
      </w:r>
      <w:r w:rsidR="003A23BE" w:rsidRPr="003A23BE">
        <w:rPr>
          <w:sz w:val="20"/>
          <w:szCs w:val="20"/>
        </w:rPr>
        <w:t xml:space="preserve"> </w:t>
      </w:r>
      <w:r w:rsidRPr="003A23BE">
        <w:rPr>
          <w:sz w:val="20"/>
          <w:szCs w:val="20"/>
        </w:rPr>
        <w:t>przez liczby jednocyfrowe;</w:t>
      </w:r>
    </w:p>
    <w:p w:rsidR="00285A29" w:rsidRPr="003A23BE" w:rsidRDefault="00285A29" w:rsidP="003A23BE">
      <w:pPr>
        <w:pStyle w:val="Bezodstpw"/>
        <w:spacing w:line="276" w:lineRule="auto"/>
        <w:jc w:val="both"/>
        <w:rPr>
          <w:sz w:val="20"/>
          <w:szCs w:val="20"/>
        </w:rPr>
      </w:pPr>
      <w:r w:rsidRPr="003A23BE">
        <w:rPr>
          <w:sz w:val="20"/>
          <w:szCs w:val="20"/>
        </w:rPr>
        <w:t>-rozwiązyw</w:t>
      </w:r>
      <w:r w:rsidR="003A23BE" w:rsidRPr="003A23BE">
        <w:rPr>
          <w:sz w:val="20"/>
          <w:szCs w:val="20"/>
        </w:rPr>
        <w:t xml:space="preserve">ać i układać zadania tekstowe: </w:t>
      </w:r>
      <w:r w:rsidRPr="003A23BE">
        <w:rPr>
          <w:sz w:val="20"/>
          <w:szCs w:val="20"/>
        </w:rPr>
        <w:t>jednodziałaniowe,</w:t>
      </w:r>
      <w:r w:rsidR="003A23BE" w:rsidRPr="003A23BE">
        <w:rPr>
          <w:sz w:val="20"/>
          <w:szCs w:val="20"/>
        </w:rPr>
        <w:t xml:space="preserve"> </w:t>
      </w:r>
      <w:r w:rsidRPr="003A23BE">
        <w:rPr>
          <w:sz w:val="20"/>
          <w:szCs w:val="20"/>
        </w:rPr>
        <w:t>wielodziałaniowe;</w:t>
      </w:r>
    </w:p>
    <w:p w:rsidR="00285A29" w:rsidRPr="003A23BE" w:rsidRDefault="00285A29" w:rsidP="003A23BE">
      <w:pPr>
        <w:pStyle w:val="Bezodstpw"/>
        <w:spacing w:line="276" w:lineRule="auto"/>
        <w:jc w:val="both"/>
        <w:rPr>
          <w:sz w:val="20"/>
          <w:szCs w:val="20"/>
        </w:rPr>
      </w:pPr>
      <w:r w:rsidRPr="003A23BE">
        <w:rPr>
          <w:sz w:val="20"/>
          <w:szCs w:val="20"/>
        </w:rPr>
        <w:t>- obliczać wartości wyrażeń, w których występują liczby naturalne:</w:t>
      </w:r>
      <w:r w:rsidR="003A23BE" w:rsidRPr="003A23BE">
        <w:rPr>
          <w:sz w:val="20"/>
          <w:szCs w:val="20"/>
        </w:rPr>
        <w:t xml:space="preserve"> </w:t>
      </w:r>
      <w:r w:rsidRPr="003A23BE">
        <w:rPr>
          <w:sz w:val="20"/>
          <w:szCs w:val="20"/>
        </w:rPr>
        <w:t xml:space="preserve">jednocyfrowe, </w:t>
      </w:r>
      <w:r w:rsidR="003A23BE" w:rsidRPr="003A23BE">
        <w:rPr>
          <w:sz w:val="20"/>
          <w:szCs w:val="20"/>
        </w:rPr>
        <w:t xml:space="preserve">jedno- i </w:t>
      </w:r>
      <w:r w:rsidRPr="003A23BE">
        <w:rPr>
          <w:sz w:val="20"/>
          <w:szCs w:val="20"/>
        </w:rPr>
        <w:t>dwucyfrowe;</w:t>
      </w:r>
    </w:p>
    <w:p w:rsidR="00285A29" w:rsidRPr="003A23BE" w:rsidRDefault="00285A29" w:rsidP="003A23BE">
      <w:pPr>
        <w:pStyle w:val="Bezodstpw"/>
        <w:spacing w:line="276" w:lineRule="auto"/>
        <w:jc w:val="both"/>
        <w:rPr>
          <w:sz w:val="20"/>
          <w:szCs w:val="20"/>
        </w:rPr>
      </w:pPr>
      <w:r w:rsidRPr="003A23BE">
        <w:rPr>
          <w:sz w:val="20"/>
          <w:szCs w:val="20"/>
        </w:rPr>
        <w:t>- obliczać kwadraty i sześciany liczb naturalnych;</w:t>
      </w:r>
    </w:p>
    <w:p w:rsidR="00285A29" w:rsidRPr="003A23BE" w:rsidRDefault="00285A29" w:rsidP="003A23BE">
      <w:pPr>
        <w:pStyle w:val="Bezodstpw"/>
        <w:spacing w:line="276" w:lineRule="auto"/>
        <w:jc w:val="both"/>
        <w:rPr>
          <w:sz w:val="20"/>
          <w:szCs w:val="20"/>
        </w:rPr>
      </w:pPr>
      <w:r w:rsidRPr="003A23BE">
        <w:rPr>
          <w:sz w:val="20"/>
          <w:szCs w:val="20"/>
        </w:rPr>
        <w:t>- zaznaczać liczby na osi liczbowej i odczytywać współrzędne punktów na osi;</w:t>
      </w:r>
    </w:p>
    <w:p w:rsidR="00285A29" w:rsidRPr="003A23BE" w:rsidRDefault="00285A29" w:rsidP="003A23BE">
      <w:pPr>
        <w:pStyle w:val="Bezodstpw"/>
        <w:spacing w:line="276" w:lineRule="auto"/>
        <w:jc w:val="both"/>
        <w:rPr>
          <w:sz w:val="20"/>
          <w:szCs w:val="20"/>
        </w:rPr>
      </w:pPr>
      <w:r w:rsidRPr="003A23BE">
        <w:rPr>
          <w:sz w:val="20"/>
          <w:szCs w:val="20"/>
        </w:rPr>
        <w:t>- zapisywać i odczytywać liczby:</w:t>
      </w:r>
      <w:r w:rsidR="003A23BE" w:rsidRPr="003A23BE">
        <w:rPr>
          <w:sz w:val="20"/>
          <w:szCs w:val="20"/>
        </w:rPr>
        <w:t xml:space="preserve"> </w:t>
      </w:r>
      <w:r w:rsidRPr="003A23BE">
        <w:rPr>
          <w:sz w:val="20"/>
          <w:szCs w:val="20"/>
        </w:rPr>
        <w:t>do miliona,</w:t>
      </w:r>
      <w:r w:rsidR="003A23BE" w:rsidRPr="003A23BE">
        <w:rPr>
          <w:sz w:val="20"/>
          <w:szCs w:val="20"/>
        </w:rPr>
        <w:t xml:space="preserve"> </w:t>
      </w:r>
      <w:r w:rsidRPr="003A23BE">
        <w:rPr>
          <w:sz w:val="20"/>
          <w:szCs w:val="20"/>
        </w:rPr>
        <w:t>do miliarda;</w:t>
      </w:r>
    </w:p>
    <w:p w:rsidR="00285A29" w:rsidRPr="003A23BE" w:rsidRDefault="00285A29" w:rsidP="003A23BE">
      <w:pPr>
        <w:pStyle w:val="Bezodstpw"/>
        <w:spacing w:line="276" w:lineRule="auto"/>
        <w:jc w:val="both"/>
        <w:rPr>
          <w:sz w:val="20"/>
          <w:szCs w:val="20"/>
        </w:rPr>
      </w:pPr>
      <w:r w:rsidRPr="003A23BE">
        <w:rPr>
          <w:sz w:val="20"/>
          <w:szCs w:val="20"/>
        </w:rPr>
        <w:t>- porównywać liczby naturalne, posługując się znakami &lt; i &gt;;</w:t>
      </w:r>
    </w:p>
    <w:p w:rsidR="00285A29" w:rsidRPr="003A23BE" w:rsidRDefault="00285A29" w:rsidP="003A23BE">
      <w:pPr>
        <w:pStyle w:val="Bezodstpw"/>
        <w:spacing w:line="276" w:lineRule="auto"/>
        <w:jc w:val="both"/>
        <w:rPr>
          <w:sz w:val="20"/>
          <w:szCs w:val="20"/>
        </w:rPr>
      </w:pPr>
      <w:r w:rsidRPr="003A23BE">
        <w:rPr>
          <w:sz w:val="20"/>
          <w:szCs w:val="20"/>
        </w:rPr>
        <w:t>- zapisywać i odczytywać liczby naturalne w systemie rzymskim:</w:t>
      </w:r>
      <w:r w:rsidR="003A23BE" w:rsidRPr="003A23BE">
        <w:rPr>
          <w:sz w:val="20"/>
          <w:szCs w:val="20"/>
        </w:rPr>
        <w:t xml:space="preserve"> </w:t>
      </w:r>
      <w:r w:rsidRPr="003A23BE">
        <w:rPr>
          <w:sz w:val="20"/>
          <w:szCs w:val="20"/>
        </w:rPr>
        <w:t>do 30,</w:t>
      </w:r>
      <w:r w:rsidR="003A23BE" w:rsidRPr="003A23BE">
        <w:rPr>
          <w:sz w:val="20"/>
          <w:szCs w:val="20"/>
        </w:rPr>
        <w:t xml:space="preserve"> </w:t>
      </w:r>
      <w:r w:rsidRPr="003A23BE">
        <w:rPr>
          <w:sz w:val="20"/>
          <w:szCs w:val="20"/>
        </w:rPr>
        <w:t>do 3000;</w:t>
      </w:r>
    </w:p>
    <w:p w:rsidR="00285A29" w:rsidRPr="003A23BE" w:rsidRDefault="00285A29" w:rsidP="003A23BE">
      <w:pPr>
        <w:pStyle w:val="Bezodstpw"/>
        <w:jc w:val="both"/>
        <w:rPr>
          <w:sz w:val="20"/>
          <w:szCs w:val="20"/>
        </w:rPr>
      </w:pPr>
      <w:r w:rsidRPr="003A23BE">
        <w:rPr>
          <w:sz w:val="20"/>
          <w:szCs w:val="20"/>
        </w:rPr>
        <w:t>- posługiwać się zegarem i kalendarzem;</w:t>
      </w:r>
    </w:p>
    <w:p w:rsidR="00285A29" w:rsidRPr="003A23BE" w:rsidRDefault="00285A29" w:rsidP="003A23BE">
      <w:pPr>
        <w:pStyle w:val="Bezodstpw"/>
        <w:jc w:val="both"/>
        <w:rPr>
          <w:sz w:val="20"/>
          <w:szCs w:val="20"/>
        </w:rPr>
      </w:pPr>
      <w:r w:rsidRPr="003A23BE">
        <w:rPr>
          <w:sz w:val="20"/>
          <w:szCs w:val="20"/>
        </w:rPr>
        <w:t>- dodawać i odejmować liczby naturalne sposobem pisemnym;</w:t>
      </w:r>
    </w:p>
    <w:p w:rsidR="00285A29" w:rsidRPr="003A23BE" w:rsidRDefault="00285A29" w:rsidP="003A23BE">
      <w:pPr>
        <w:pStyle w:val="Bezodstpw"/>
        <w:jc w:val="both"/>
        <w:rPr>
          <w:sz w:val="20"/>
          <w:szCs w:val="20"/>
        </w:rPr>
      </w:pPr>
      <w:r w:rsidRPr="003A23BE">
        <w:rPr>
          <w:sz w:val="20"/>
          <w:szCs w:val="20"/>
        </w:rPr>
        <w:t>- mnożyć i dzielić liczby naturalne sposobem pisemnym:</w:t>
      </w:r>
      <w:r w:rsidR="003A23BE" w:rsidRPr="003A23BE">
        <w:rPr>
          <w:sz w:val="20"/>
          <w:szCs w:val="20"/>
        </w:rPr>
        <w:t xml:space="preserve"> </w:t>
      </w:r>
      <w:r w:rsidRPr="003A23BE">
        <w:rPr>
          <w:sz w:val="20"/>
          <w:szCs w:val="20"/>
        </w:rPr>
        <w:t>przez liczby jednocyfrowe,</w:t>
      </w:r>
      <w:r w:rsidR="003A23BE" w:rsidRPr="003A23BE">
        <w:rPr>
          <w:sz w:val="20"/>
          <w:szCs w:val="20"/>
        </w:rPr>
        <w:t xml:space="preserve"> </w:t>
      </w:r>
      <w:r w:rsidRPr="003A23BE">
        <w:rPr>
          <w:sz w:val="20"/>
          <w:szCs w:val="20"/>
        </w:rPr>
        <w:t>przez liczby dwucyfrowe;</w:t>
      </w:r>
    </w:p>
    <w:p w:rsidR="00285A29" w:rsidRPr="003A23BE" w:rsidRDefault="00285A29" w:rsidP="003A23BE">
      <w:pPr>
        <w:pStyle w:val="Bezodstpw"/>
        <w:spacing w:line="276" w:lineRule="auto"/>
        <w:jc w:val="both"/>
        <w:rPr>
          <w:sz w:val="20"/>
          <w:szCs w:val="20"/>
        </w:rPr>
      </w:pPr>
      <w:r w:rsidRPr="003A23BE">
        <w:rPr>
          <w:sz w:val="20"/>
          <w:szCs w:val="20"/>
        </w:rPr>
        <w:t>- zamieniać jednostki, przykłady typu: 5 m = 500 cm, 7 kg = 7000 g;</w:t>
      </w:r>
    </w:p>
    <w:p w:rsidR="00285A29" w:rsidRPr="003A23BE" w:rsidRDefault="00285A29" w:rsidP="003A23BE">
      <w:pPr>
        <w:pStyle w:val="Bezodstpw"/>
        <w:spacing w:line="276" w:lineRule="auto"/>
        <w:jc w:val="both"/>
        <w:rPr>
          <w:sz w:val="20"/>
          <w:szCs w:val="20"/>
        </w:rPr>
      </w:pPr>
      <w:r w:rsidRPr="003A23BE">
        <w:rPr>
          <w:sz w:val="20"/>
          <w:szCs w:val="20"/>
        </w:rPr>
        <w:t>- opisywać część figury za pomocą ułamka;</w:t>
      </w:r>
    </w:p>
    <w:p w:rsidR="00285A29" w:rsidRPr="003A23BE" w:rsidRDefault="00285A29" w:rsidP="003A23BE">
      <w:pPr>
        <w:pStyle w:val="Bezodstpw"/>
        <w:spacing w:line="276" w:lineRule="auto"/>
        <w:jc w:val="both"/>
        <w:rPr>
          <w:sz w:val="20"/>
          <w:szCs w:val="20"/>
        </w:rPr>
      </w:pPr>
      <w:r w:rsidRPr="003A23BE">
        <w:rPr>
          <w:sz w:val="20"/>
          <w:szCs w:val="20"/>
        </w:rPr>
        <w:t>- porównywać dwa ułamki o liczniku 1 oraz dwa ułamki o  jednakowych mianownikach;</w:t>
      </w:r>
    </w:p>
    <w:p w:rsidR="00285A29" w:rsidRPr="003A23BE" w:rsidRDefault="00285A29" w:rsidP="003A23BE">
      <w:pPr>
        <w:pStyle w:val="Bezodstpw"/>
        <w:spacing w:line="276" w:lineRule="auto"/>
        <w:jc w:val="both"/>
        <w:rPr>
          <w:sz w:val="20"/>
          <w:szCs w:val="20"/>
        </w:rPr>
      </w:pPr>
      <w:r w:rsidRPr="003A23BE">
        <w:rPr>
          <w:sz w:val="20"/>
          <w:szCs w:val="20"/>
        </w:rPr>
        <w:t>- skracać i rozszerzać proste przykłady ułamków;</w:t>
      </w:r>
    </w:p>
    <w:p w:rsidR="003A23BE" w:rsidRPr="003A23BE" w:rsidRDefault="00285A29" w:rsidP="003A23BE">
      <w:pPr>
        <w:pStyle w:val="Bezodstpw"/>
        <w:spacing w:line="276" w:lineRule="auto"/>
        <w:jc w:val="both"/>
        <w:rPr>
          <w:sz w:val="20"/>
          <w:szCs w:val="20"/>
        </w:rPr>
      </w:pPr>
      <w:r w:rsidRPr="003A23BE">
        <w:rPr>
          <w:sz w:val="20"/>
          <w:szCs w:val="20"/>
        </w:rPr>
        <w:t>- porównywać dwa ułamki zwykłe;</w:t>
      </w:r>
    </w:p>
    <w:p w:rsidR="003A23BE" w:rsidRPr="003A23BE" w:rsidRDefault="003A23BE" w:rsidP="003A23BE">
      <w:pPr>
        <w:pStyle w:val="Bezodstpw"/>
        <w:spacing w:line="276" w:lineRule="auto"/>
        <w:jc w:val="both"/>
        <w:rPr>
          <w:sz w:val="20"/>
          <w:szCs w:val="20"/>
        </w:rPr>
      </w:pPr>
      <w:r w:rsidRPr="003A23BE">
        <w:rPr>
          <w:sz w:val="20"/>
          <w:szCs w:val="20"/>
        </w:rPr>
        <w:t xml:space="preserve">- </w:t>
      </w:r>
      <w:r w:rsidR="00285A29" w:rsidRPr="003A23BE">
        <w:rPr>
          <w:sz w:val="20"/>
          <w:szCs w:val="20"/>
        </w:rPr>
        <w:t>zapisywać ułamki w postaci nieskracalnej;</w:t>
      </w:r>
    </w:p>
    <w:p w:rsidR="003A23BE" w:rsidRPr="003A23BE" w:rsidRDefault="003A23BE" w:rsidP="003A23BE">
      <w:pPr>
        <w:pStyle w:val="Bezodstpw"/>
        <w:spacing w:line="276" w:lineRule="auto"/>
        <w:jc w:val="both"/>
        <w:rPr>
          <w:sz w:val="20"/>
          <w:szCs w:val="20"/>
        </w:rPr>
      </w:pPr>
      <w:r w:rsidRPr="003A23BE">
        <w:rPr>
          <w:sz w:val="20"/>
          <w:szCs w:val="20"/>
        </w:rPr>
        <w:t xml:space="preserve">- </w:t>
      </w:r>
      <w:r w:rsidR="00285A29" w:rsidRPr="003A23BE">
        <w:rPr>
          <w:sz w:val="20"/>
          <w:szCs w:val="20"/>
        </w:rPr>
        <w:t>zamieniać liczbę mieszaną na ułamek niewłaściwy i odwrotnie;</w:t>
      </w:r>
    </w:p>
    <w:p w:rsidR="003A23BE" w:rsidRPr="003A23BE" w:rsidRDefault="003A23BE" w:rsidP="003A23BE">
      <w:pPr>
        <w:pStyle w:val="Bezodstpw"/>
        <w:spacing w:line="276" w:lineRule="auto"/>
        <w:jc w:val="both"/>
        <w:rPr>
          <w:sz w:val="20"/>
          <w:szCs w:val="20"/>
        </w:rPr>
      </w:pPr>
      <w:r w:rsidRPr="003A23BE">
        <w:rPr>
          <w:sz w:val="20"/>
          <w:szCs w:val="20"/>
        </w:rPr>
        <w:t>-</w:t>
      </w:r>
      <w:r w:rsidR="00285A29" w:rsidRPr="003A23BE">
        <w:rPr>
          <w:sz w:val="20"/>
          <w:szCs w:val="20"/>
        </w:rPr>
        <w:t>zaznaczać ułamki zwykłe i liczby mieszane na osi liczbowej;</w:t>
      </w:r>
    </w:p>
    <w:p w:rsidR="003A23BE" w:rsidRPr="003A23BE" w:rsidRDefault="003A23BE" w:rsidP="003A23BE">
      <w:pPr>
        <w:pStyle w:val="Bezodstpw"/>
        <w:spacing w:line="276" w:lineRule="auto"/>
        <w:jc w:val="both"/>
        <w:rPr>
          <w:sz w:val="20"/>
          <w:szCs w:val="20"/>
        </w:rPr>
      </w:pPr>
      <w:r w:rsidRPr="003A23BE">
        <w:rPr>
          <w:sz w:val="20"/>
          <w:szCs w:val="20"/>
        </w:rPr>
        <w:t xml:space="preserve">- </w:t>
      </w:r>
      <w:r w:rsidR="00285A29" w:rsidRPr="003A23BE">
        <w:rPr>
          <w:sz w:val="20"/>
          <w:szCs w:val="20"/>
        </w:rPr>
        <w:t>dodawać i odejmować dwa ułamki o jednakowych mianownikach</w:t>
      </w:r>
      <w:r w:rsidRPr="003A23BE">
        <w:rPr>
          <w:sz w:val="20"/>
          <w:szCs w:val="20"/>
        </w:rPr>
        <w:t xml:space="preserve">; </w:t>
      </w:r>
    </w:p>
    <w:p w:rsidR="00285A29" w:rsidRPr="003A23BE" w:rsidRDefault="003A23BE" w:rsidP="003A23BE">
      <w:pPr>
        <w:pStyle w:val="Bezodstpw"/>
        <w:spacing w:line="276" w:lineRule="auto"/>
        <w:jc w:val="both"/>
        <w:rPr>
          <w:sz w:val="20"/>
          <w:szCs w:val="20"/>
        </w:rPr>
      </w:pPr>
      <w:r w:rsidRPr="003A23BE">
        <w:rPr>
          <w:sz w:val="20"/>
          <w:szCs w:val="20"/>
        </w:rPr>
        <w:t>- zamieniać ułamki dziesiętne na zwykłe;</w:t>
      </w:r>
    </w:p>
    <w:p w:rsidR="003A23BE" w:rsidRPr="003A23BE" w:rsidRDefault="003A23BE" w:rsidP="003A23BE">
      <w:pPr>
        <w:pStyle w:val="Bezodstpw"/>
        <w:spacing w:line="276" w:lineRule="auto"/>
        <w:jc w:val="both"/>
        <w:rPr>
          <w:sz w:val="20"/>
          <w:szCs w:val="20"/>
        </w:rPr>
      </w:pPr>
      <w:r w:rsidRPr="003A23BE">
        <w:rPr>
          <w:sz w:val="20"/>
          <w:szCs w:val="20"/>
        </w:rPr>
        <w:t>- porównywać dwa ułamki dziesiętne o tej samej liczbie cyfr po przecinku;</w:t>
      </w:r>
    </w:p>
    <w:p w:rsidR="003A23BE" w:rsidRPr="003A23BE" w:rsidRDefault="003A23BE" w:rsidP="003A23BE">
      <w:pPr>
        <w:pStyle w:val="Bezodstpw"/>
        <w:spacing w:line="276" w:lineRule="auto"/>
        <w:jc w:val="both"/>
        <w:rPr>
          <w:sz w:val="20"/>
          <w:szCs w:val="20"/>
        </w:rPr>
      </w:pPr>
      <w:r w:rsidRPr="003A23BE">
        <w:rPr>
          <w:sz w:val="20"/>
          <w:szCs w:val="20"/>
        </w:rPr>
        <w:t xml:space="preserve">- zamieniać jednostki – przykłady typu: 1 cm = 0,01 m,  35 g = 0,035 kg, 1kg 125 g  = 1,125 kg;  </w:t>
      </w:r>
    </w:p>
    <w:p w:rsidR="003A23BE" w:rsidRPr="003A23BE" w:rsidRDefault="003A23BE" w:rsidP="003A23BE">
      <w:pPr>
        <w:pStyle w:val="Bezodstpw"/>
        <w:spacing w:line="276" w:lineRule="auto"/>
        <w:jc w:val="both"/>
        <w:rPr>
          <w:sz w:val="20"/>
          <w:szCs w:val="20"/>
        </w:rPr>
      </w:pPr>
      <w:r w:rsidRPr="003A23BE">
        <w:rPr>
          <w:sz w:val="20"/>
          <w:szCs w:val="20"/>
        </w:rPr>
        <w:t xml:space="preserve">- dodawać i odejmować w pamięci ułamki dziesiętne w przykładach typu: 0,2 + 0,3, 1,7- 0,6;     </w:t>
      </w:r>
    </w:p>
    <w:p w:rsidR="003A23BE" w:rsidRPr="003A23BE" w:rsidRDefault="003A23BE" w:rsidP="003A23BE">
      <w:pPr>
        <w:pStyle w:val="Bezodstpw"/>
        <w:spacing w:line="276" w:lineRule="auto"/>
        <w:jc w:val="both"/>
        <w:rPr>
          <w:sz w:val="20"/>
          <w:szCs w:val="20"/>
        </w:rPr>
      </w:pPr>
      <w:r w:rsidRPr="003A23BE">
        <w:rPr>
          <w:sz w:val="20"/>
          <w:szCs w:val="20"/>
        </w:rPr>
        <w:t>- dodawać i odejmować ułamki dziesiętne sposobem pisemnym.</w:t>
      </w:r>
    </w:p>
    <w:p w:rsidR="003A23BE" w:rsidRPr="003A23BE" w:rsidRDefault="003A23BE" w:rsidP="003A23BE">
      <w:pPr>
        <w:pStyle w:val="Bezodstpw"/>
        <w:spacing w:line="276" w:lineRule="auto"/>
        <w:jc w:val="both"/>
        <w:rPr>
          <w:b/>
          <w:sz w:val="20"/>
          <w:szCs w:val="20"/>
        </w:rPr>
      </w:pPr>
      <w:r w:rsidRPr="003A23BE">
        <w:rPr>
          <w:b/>
          <w:sz w:val="20"/>
          <w:szCs w:val="20"/>
        </w:rPr>
        <w:t xml:space="preserve">Geometria                                                </w:t>
      </w:r>
    </w:p>
    <w:p w:rsidR="003A23BE" w:rsidRPr="003A23BE" w:rsidRDefault="003A23BE" w:rsidP="003A23BE">
      <w:pPr>
        <w:pStyle w:val="Bezodstpw"/>
        <w:spacing w:line="276" w:lineRule="auto"/>
        <w:jc w:val="both"/>
        <w:rPr>
          <w:sz w:val="20"/>
          <w:szCs w:val="20"/>
        </w:rPr>
      </w:pPr>
      <w:r w:rsidRPr="003A23BE">
        <w:rPr>
          <w:sz w:val="20"/>
          <w:szCs w:val="20"/>
        </w:rPr>
        <w:t xml:space="preserve">Uczeń powinien umieć:     </w:t>
      </w:r>
    </w:p>
    <w:p w:rsidR="003A23BE" w:rsidRPr="003A23BE" w:rsidRDefault="003A23BE" w:rsidP="003A23BE">
      <w:pPr>
        <w:pStyle w:val="Bezodstpw"/>
        <w:spacing w:line="276" w:lineRule="auto"/>
        <w:jc w:val="both"/>
        <w:rPr>
          <w:sz w:val="20"/>
          <w:szCs w:val="20"/>
        </w:rPr>
      </w:pPr>
      <w:r w:rsidRPr="003A23BE">
        <w:rPr>
          <w:sz w:val="20"/>
          <w:szCs w:val="20"/>
        </w:rPr>
        <w:t xml:space="preserve">- rozpoznawać proste i odcinki prostopadłe i równoległe;    </w:t>
      </w:r>
    </w:p>
    <w:p w:rsidR="003A23BE" w:rsidRPr="003A23BE" w:rsidRDefault="003A23BE" w:rsidP="003A23BE">
      <w:pPr>
        <w:pStyle w:val="Bezodstpw"/>
        <w:spacing w:line="276" w:lineRule="auto"/>
        <w:jc w:val="both"/>
        <w:rPr>
          <w:sz w:val="20"/>
          <w:szCs w:val="20"/>
        </w:rPr>
      </w:pPr>
      <w:r w:rsidRPr="003A23BE">
        <w:rPr>
          <w:sz w:val="20"/>
          <w:szCs w:val="20"/>
        </w:rPr>
        <w:t xml:space="preserve">- rysować proste prostopadłe za pomocą ekierki;  </w:t>
      </w:r>
    </w:p>
    <w:p w:rsidR="003A23BE" w:rsidRPr="003A23BE" w:rsidRDefault="003A23BE" w:rsidP="003A23BE">
      <w:pPr>
        <w:pStyle w:val="Bezodstpw"/>
        <w:spacing w:line="276" w:lineRule="auto"/>
        <w:jc w:val="both"/>
        <w:rPr>
          <w:sz w:val="20"/>
          <w:szCs w:val="20"/>
        </w:rPr>
      </w:pPr>
      <w:r w:rsidRPr="003A23BE">
        <w:rPr>
          <w:sz w:val="20"/>
          <w:szCs w:val="20"/>
        </w:rPr>
        <w:t xml:space="preserve">- rysować proste równoległe za pomocą linijki i ekierki;  </w:t>
      </w:r>
    </w:p>
    <w:p w:rsidR="003A23BE" w:rsidRPr="003A23BE" w:rsidRDefault="003A23BE" w:rsidP="003A23BE">
      <w:pPr>
        <w:pStyle w:val="Bezodstpw"/>
        <w:spacing w:line="276" w:lineRule="auto"/>
        <w:jc w:val="both"/>
        <w:rPr>
          <w:sz w:val="20"/>
          <w:szCs w:val="20"/>
        </w:rPr>
      </w:pPr>
      <w:r w:rsidRPr="003A23BE">
        <w:rPr>
          <w:sz w:val="20"/>
          <w:szCs w:val="20"/>
        </w:rPr>
        <w:t xml:space="preserve">- mierzyć kąty; </w:t>
      </w:r>
    </w:p>
    <w:p w:rsidR="003A23BE" w:rsidRPr="003A23BE" w:rsidRDefault="003A23BE" w:rsidP="003A23BE">
      <w:pPr>
        <w:pStyle w:val="Bezodstpw"/>
        <w:spacing w:line="276" w:lineRule="auto"/>
        <w:jc w:val="both"/>
        <w:rPr>
          <w:sz w:val="20"/>
          <w:szCs w:val="20"/>
        </w:rPr>
      </w:pPr>
      <w:r w:rsidRPr="003A23BE">
        <w:rPr>
          <w:sz w:val="20"/>
          <w:szCs w:val="20"/>
        </w:rPr>
        <w:t xml:space="preserve">- rysować kąty o zadanej mierze; </w:t>
      </w:r>
    </w:p>
    <w:p w:rsidR="003A23BE" w:rsidRPr="003A23BE" w:rsidRDefault="003A23BE" w:rsidP="003A23BE">
      <w:pPr>
        <w:pStyle w:val="Bezodstpw"/>
        <w:spacing w:line="276" w:lineRule="auto"/>
        <w:jc w:val="both"/>
        <w:rPr>
          <w:sz w:val="20"/>
          <w:szCs w:val="20"/>
        </w:rPr>
      </w:pPr>
      <w:r w:rsidRPr="003A23BE">
        <w:rPr>
          <w:sz w:val="20"/>
          <w:szCs w:val="20"/>
        </w:rPr>
        <w:t xml:space="preserve">- rozpoznawać i rysować za pomocą ekierki prostokąty i kwadraty; </w:t>
      </w:r>
    </w:p>
    <w:p w:rsidR="003A23BE" w:rsidRPr="003A23BE" w:rsidRDefault="003A23BE" w:rsidP="003A23BE">
      <w:pPr>
        <w:pStyle w:val="Bezodstpw"/>
        <w:spacing w:line="276" w:lineRule="auto"/>
        <w:jc w:val="both"/>
        <w:rPr>
          <w:sz w:val="20"/>
          <w:szCs w:val="20"/>
        </w:rPr>
      </w:pPr>
      <w:r w:rsidRPr="003A23BE">
        <w:rPr>
          <w:sz w:val="20"/>
          <w:szCs w:val="20"/>
        </w:rPr>
        <w:t xml:space="preserve">- rysować okrąg o danym promieniu i o danej średnicy; </w:t>
      </w:r>
    </w:p>
    <w:p w:rsidR="003A23BE" w:rsidRPr="003A23BE" w:rsidRDefault="003A23BE" w:rsidP="003A23BE">
      <w:pPr>
        <w:pStyle w:val="Bezodstpw"/>
        <w:spacing w:line="276" w:lineRule="auto"/>
        <w:jc w:val="both"/>
        <w:rPr>
          <w:sz w:val="20"/>
          <w:szCs w:val="20"/>
        </w:rPr>
      </w:pPr>
      <w:r w:rsidRPr="003A23BE">
        <w:rPr>
          <w:sz w:val="20"/>
          <w:szCs w:val="20"/>
        </w:rPr>
        <w:t xml:space="preserve">- rysować odcinki i prostokąty w skali 1 : 1,  2 : 1  i  1 : 2; </w:t>
      </w:r>
    </w:p>
    <w:p w:rsidR="003A23BE" w:rsidRPr="003A23BE" w:rsidRDefault="003A23BE" w:rsidP="003A23BE">
      <w:pPr>
        <w:pStyle w:val="Bezodstpw"/>
        <w:spacing w:line="276" w:lineRule="auto"/>
        <w:jc w:val="both"/>
        <w:rPr>
          <w:sz w:val="20"/>
          <w:szCs w:val="20"/>
        </w:rPr>
      </w:pPr>
      <w:r w:rsidRPr="003A23BE">
        <w:rPr>
          <w:sz w:val="20"/>
          <w:szCs w:val="20"/>
        </w:rPr>
        <w:t xml:space="preserve">- obliczać na podstawie mapy i planu rzeczywiste odległości; </w:t>
      </w:r>
    </w:p>
    <w:p w:rsidR="003A23BE" w:rsidRPr="003A23BE" w:rsidRDefault="003A23BE" w:rsidP="003A23BE">
      <w:pPr>
        <w:pStyle w:val="Bezodstpw"/>
        <w:spacing w:line="276" w:lineRule="auto"/>
        <w:jc w:val="both"/>
        <w:rPr>
          <w:sz w:val="20"/>
          <w:szCs w:val="20"/>
        </w:rPr>
      </w:pPr>
      <w:r w:rsidRPr="003A23BE">
        <w:rPr>
          <w:sz w:val="20"/>
          <w:szCs w:val="20"/>
        </w:rPr>
        <w:t xml:space="preserve">- obliczać pola prostokątów i kwadratów;  </w:t>
      </w:r>
    </w:p>
    <w:p w:rsidR="003A23BE" w:rsidRPr="003A23BE" w:rsidRDefault="003A23BE" w:rsidP="003A23BE">
      <w:pPr>
        <w:pStyle w:val="Bezodstpw"/>
        <w:spacing w:line="276" w:lineRule="auto"/>
        <w:jc w:val="both"/>
        <w:rPr>
          <w:sz w:val="20"/>
          <w:szCs w:val="20"/>
        </w:rPr>
      </w:pPr>
      <w:r w:rsidRPr="003A23BE">
        <w:rPr>
          <w:sz w:val="20"/>
          <w:szCs w:val="20"/>
        </w:rPr>
        <w:t>- obliczać obwody: prostokątów;</w:t>
      </w:r>
    </w:p>
    <w:p w:rsidR="003A23BE" w:rsidRPr="003A23BE" w:rsidRDefault="003A23BE" w:rsidP="003A23BE">
      <w:pPr>
        <w:pStyle w:val="Bezodstpw"/>
        <w:spacing w:line="276" w:lineRule="auto"/>
        <w:jc w:val="both"/>
        <w:rPr>
          <w:sz w:val="20"/>
          <w:szCs w:val="20"/>
        </w:rPr>
      </w:pPr>
      <w:r w:rsidRPr="003A23BE">
        <w:rPr>
          <w:sz w:val="20"/>
          <w:szCs w:val="20"/>
        </w:rPr>
        <w:t>- rysować siatkę: prostopadłościanu;</w:t>
      </w:r>
    </w:p>
    <w:p w:rsidR="003A23BE" w:rsidRDefault="003A23BE" w:rsidP="003A23BE">
      <w:pPr>
        <w:pStyle w:val="Bezodstpw"/>
        <w:spacing w:line="276" w:lineRule="auto"/>
        <w:jc w:val="both"/>
        <w:rPr>
          <w:sz w:val="20"/>
          <w:szCs w:val="20"/>
        </w:rPr>
      </w:pPr>
      <w:r w:rsidRPr="003A23BE">
        <w:rPr>
          <w:sz w:val="20"/>
          <w:szCs w:val="20"/>
        </w:rPr>
        <w:t>- obliczać: pole powierzchni prostopadłościanu.</w:t>
      </w:r>
    </w:p>
    <w:p w:rsidR="003A23BE" w:rsidRDefault="003A23BE" w:rsidP="003A23BE">
      <w:pPr>
        <w:pStyle w:val="Bezodstpw"/>
        <w:spacing w:line="276" w:lineRule="auto"/>
        <w:jc w:val="both"/>
        <w:rPr>
          <w:sz w:val="20"/>
          <w:szCs w:val="20"/>
        </w:rPr>
      </w:pPr>
    </w:p>
    <w:p w:rsidR="003A23BE" w:rsidRDefault="003A23BE" w:rsidP="003A23BE">
      <w:pPr>
        <w:pStyle w:val="Bezodstpw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A23BE" w:rsidRDefault="003A23BE" w:rsidP="003A23BE">
      <w:pPr>
        <w:pStyle w:val="Bezodstpw"/>
        <w:tabs>
          <w:tab w:val="right" w:pos="9072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Podpis nauczyciela</w:t>
      </w:r>
      <w:r>
        <w:rPr>
          <w:sz w:val="20"/>
          <w:szCs w:val="20"/>
        </w:rPr>
        <w:tab/>
        <w:t>Podpis rodzica/ opiekuna</w:t>
      </w:r>
    </w:p>
    <w:p w:rsidR="003A23BE" w:rsidRPr="003A23BE" w:rsidRDefault="003A23BE" w:rsidP="003A23BE">
      <w:pPr>
        <w:pStyle w:val="Bezodstpw"/>
        <w:spacing w:line="276" w:lineRule="auto"/>
        <w:jc w:val="right"/>
        <w:rPr>
          <w:sz w:val="20"/>
          <w:szCs w:val="20"/>
        </w:rPr>
      </w:pPr>
    </w:p>
    <w:sectPr w:rsidR="003A23BE" w:rsidRPr="003A23BE" w:rsidSect="007A3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85A29"/>
    <w:rsid w:val="00285A29"/>
    <w:rsid w:val="003A23BE"/>
    <w:rsid w:val="007A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A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5A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2017-08-30T17:38:00Z</dcterms:created>
  <dcterms:modified xsi:type="dcterms:W3CDTF">2017-08-30T18:00:00Z</dcterms:modified>
</cp:coreProperties>
</file>